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43C" w:rsidRPr="00CC4348" w:rsidRDefault="00697C8F" w:rsidP="00CC4348">
      <w:pPr>
        <w:spacing w:line="240" w:lineRule="auto"/>
        <w:rPr>
          <w:rFonts w:ascii="Arial" w:hAnsi="Arial" w:cs="Arial"/>
        </w:rPr>
      </w:pPr>
      <w:r w:rsidRPr="00697C8F">
        <w:rPr>
          <w:rFonts w:ascii="Arial" w:hAnsi="Arial" w:cs="Arial"/>
          <w:noProof/>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800225" cy="723900"/>
            <wp:effectExtent l="0" t="0" r="9525" b="0"/>
            <wp:wrapTight wrapText="bothSides">
              <wp:wrapPolygon edited="0">
                <wp:start x="0" y="0"/>
                <wp:lineTo x="0" y="21032"/>
                <wp:lineTo x="21486" y="21032"/>
                <wp:lineTo x="2148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wt_identity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225" cy="723900"/>
                    </a:xfrm>
                    <a:prstGeom prst="rect">
                      <a:avLst/>
                    </a:prstGeom>
                  </pic:spPr>
                </pic:pic>
              </a:graphicData>
            </a:graphic>
          </wp:anchor>
        </w:drawing>
      </w:r>
    </w:p>
    <w:p w:rsidR="004E59F0" w:rsidRDefault="004E59F0" w:rsidP="00CC47C5">
      <w:pPr>
        <w:rPr>
          <w:rFonts w:ascii="Arial" w:hAnsi="Arial" w:cs="Arial"/>
          <w:b/>
          <w:color w:val="0592BD"/>
        </w:rPr>
      </w:pPr>
    </w:p>
    <w:p w:rsidR="00697C8F" w:rsidRDefault="00697C8F" w:rsidP="00A0703B">
      <w:pPr>
        <w:rPr>
          <w:rFonts w:ascii="Arial" w:hAnsi="Arial" w:cs="Arial"/>
          <w:b/>
          <w:color w:val="0592BD"/>
        </w:rPr>
      </w:pPr>
    </w:p>
    <w:p w:rsidR="00697C8F" w:rsidRDefault="00803A11" w:rsidP="00CC4348">
      <w:pPr>
        <w:spacing w:line="320" w:lineRule="exact"/>
        <w:rPr>
          <w:rFonts w:ascii="Arial" w:hAnsi="Arial" w:cs="Arial"/>
          <w:b/>
          <w:color w:val="0592BD"/>
        </w:rPr>
      </w:pPr>
      <w:r>
        <w:rPr>
          <w:rFonts w:ascii="Arial" w:hAnsi="Arial" w:cs="Arial"/>
          <w:b/>
          <w:noProof/>
          <w:color w:val="0592BD"/>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177165</wp:posOffset>
                </wp:positionV>
                <wp:extent cx="6305550" cy="0"/>
                <wp:effectExtent l="9525" t="9525" r="9525"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0A734" id="_x0000_t32" coordsize="21600,21600" o:spt="32" o:oned="t" path="m,l21600,21600e" filled="f">
                <v:path arrowok="t" fillok="f" o:connecttype="none"/>
                <o:lock v:ext="edit" shapetype="t"/>
              </v:shapetype>
              <v:shape id="AutoShape 2" o:spid="_x0000_s1026" type="#_x0000_t32" style="position:absolute;margin-left:.2pt;margin-top:13.95pt;width:49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" strokecolor="#31849b [2408]"/>
            </w:pict>
          </mc:Fallback>
        </mc:AlternateContent>
      </w:r>
    </w:p>
    <w:p w:rsidR="00697C8F" w:rsidRDefault="00697C8F" w:rsidP="00CC4348">
      <w:pPr>
        <w:spacing w:line="320" w:lineRule="exact"/>
        <w:rPr>
          <w:rFonts w:ascii="Arial" w:hAnsi="Arial" w:cs="Arial"/>
          <w:b/>
        </w:rPr>
      </w:pPr>
      <w:r>
        <w:rPr>
          <w:rFonts w:ascii="Arial" w:hAnsi="Arial" w:cs="Arial"/>
          <w:b/>
          <w:color w:val="0592BD"/>
        </w:rPr>
        <w:t xml:space="preserve">VOLUNTEER OPPORTUNITY: </w:t>
      </w:r>
      <w:r>
        <w:rPr>
          <w:rFonts w:ascii="Arial" w:hAnsi="Arial" w:cs="Arial"/>
          <w:b/>
          <w:color w:val="0592BD"/>
        </w:rPr>
        <w:tab/>
      </w:r>
      <w:r>
        <w:rPr>
          <w:rFonts w:ascii="Arial" w:hAnsi="Arial" w:cs="Arial"/>
          <w:b/>
          <w:color w:val="0592BD"/>
        </w:rPr>
        <w:tab/>
      </w:r>
      <w:r w:rsidR="00263A8B">
        <w:rPr>
          <w:rFonts w:ascii="Arial" w:hAnsi="Arial" w:cs="Arial"/>
          <w:b/>
        </w:rPr>
        <w:t>Illuminature Steward</w:t>
      </w:r>
      <w:r w:rsidR="00864E48">
        <w:rPr>
          <w:rFonts w:ascii="Arial" w:hAnsi="Arial" w:cs="Arial"/>
          <w:b/>
        </w:rPr>
        <w:t xml:space="preserve"> </w:t>
      </w:r>
    </w:p>
    <w:p w:rsidR="00697C8F" w:rsidRPr="00697C8F" w:rsidRDefault="00803A11" w:rsidP="00CC4348">
      <w:pPr>
        <w:spacing w:line="320" w:lineRule="exact"/>
        <w:rPr>
          <w:rFonts w:ascii="Arial" w:hAnsi="Arial" w:cs="Arial"/>
          <w:b/>
        </w:rPr>
      </w:pPr>
      <w:r>
        <w:rPr>
          <w:rFonts w:ascii="Arial" w:hAnsi="Arial" w:cs="Arial"/>
          <w:b/>
          <w:noProof/>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97790</wp:posOffset>
                </wp:positionV>
                <wp:extent cx="6305550"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88691" id="AutoShape 3" o:spid="_x0000_s1026" type="#_x0000_t32" style="position:absolute;margin-left:.2pt;margin-top:7.7pt;width:49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" strokecolor="#31849b [2408]"/>
            </w:pict>
          </mc:Fallback>
        </mc:AlternateContent>
      </w:r>
    </w:p>
    <w:p w:rsidR="00F37A4A" w:rsidRPr="00673FB7" w:rsidRDefault="00F37A4A" w:rsidP="00CC4348">
      <w:pPr>
        <w:spacing w:line="320" w:lineRule="exact"/>
        <w:rPr>
          <w:rFonts w:ascii="Arial" w:hAnsi="Arial" w:cs="Arial"/>
          <w:b/>
          <w:color w:val="0592BD"/>
        </w:rPr>
      </w:pPr>
      <w:r w:rsidRPr="00673FB7">
        <w:rPr>
          <w:rFonts w:ascii="Arial" w:hAnsi="Arial" w:cs="Arial"/>
          <w:b/>
          <w:color w:val="0592BD"/>
        </w:rPr>
        <w:t>Why do we need you?</w:t>
      </w:r>
    </w:p>
    <w:p w:rsidR="00673FB7" w:rsidRPr="00673FB7" w:rsidRDefault="00673FB7" w:rsidP="00CC4348">
      <w:pPr>
        <w:spacing w:after="240" w:line="320" w:lineRule="exact"/>
        <w:rPr>
          <w:rFonts w:ascii="Arial" w:hAnsi="Arial" w:cs="Arial"/>
        </w:rPr>
      </w:pPr>
      <w:r w:rsidRPr="00673FB7">
        <w:rPr>
          <w:rFonts w:ascii="Arial" w:hAnsi="Arial" w:cs="Arial"/>
        </w:rPr>
        <w:t>At WWT London, we shape incredible experiences for visitors, and help our audience to understand why wetlands are so important.</w:t>
      </w:r>
    </w:p>
    <w:p w:rsidR="00673FB7" w:rsidRPr="00673FB7" w:rsidRDefault="00673FB7" w:rsidP="00CC4348">
      <w:pPr>
        <w:spacing w:after="240" w:line="320" w:lineRule="exact"/>
        <w:rPr>
          <w:rFonts w:ascii="Arial" w:hAnsi="Arial" w:cs="Arial"/>
        </w:rPr>
      </w:pPr>
      <w:r w:rsidRPr="00673FB7">
        <w:rPr>
          <w:rFonts w:ascii="Arial" w:hAnsi="Arial" w:cs="Arial"/>
        </w:rPr>
        <w:t>It’s important for us to reach as many people as possible, from as varied a background as possible. To this end, we are hosting “Illuminature”: a light trail that runs from 22</w:t>
      </w:r>
      <w:r w:rsidRPr="00673FB7">
        <w:rPr>
          <w:rFonts w:ascii="Arial" w:hAnsi="Arial" w:cs="Arial"/>
          <w:vertAlign w:val="superscript"/>
        </w:rPr>
        <w:t>nd</w:t>
      </w:r>
      <w:r w:rsidRPr="00673FB7">
        <w:rPr>
          <w:rFonts w:ascii="Arial" w:hAnsi="Arial" w:cs="Arial"/>
        </w:rPr>
        <w:t xml:space="preserve"> October to 9</w:t>
      </w:r>
      <w:r w:rsidRPr="00673FB7">
        <w:rPr>
          <w:rFonts w:ascii="Arial" w:hAnsi="Arial" w:cs="Arial"/>
          <w:vertAlign w:val="superscript"/>
        </w:rPr>
        <w:t>th</w:t>
      </w:r>
      <w:r w:rsidRPr="00673FB7">
        <w:rPr>
          <w:rFonts w:ascii="Arial" w:hAnsi="Arial" w:cs="Arial"/>
        </w:rPr>
        <w:t xml:space="preserve"> January, around the west route of our site.</w:t>
      </w:r>
    </w:p>
    <w:p w:rsidR="00673FB7" w:rsidRPr="00673FB7" w:rsidRDefault="00673FB7" w:rsidP="00CC4348">
      <w:pPr>
        <w:spacing w:after="240" w:line="320" w:lineRule="exact"/>
        <w:rPr>
          <w:rFonts w:ascii="Arial" w:hAnsi="Arial" w:cs="Arial"/>
        </w:rPr>
      </w:pPr>
      <w:r w:rsidRPr="00673FB7">
        <w:rPr>
          <w:rFonts w:ascii="Arial" w:hAnsi="Arial" w:cs="Arial"/>
        </w:rPr>
        <w:t>We hope to show our amazing centre in a whole new light – pun intended – and raise essential funds for WWT’s conservation work.</w:t>
      </w:r>
    </w:p>
    <w:p w:rsidR="003F18E4" w:rsidRPr="00673FB7" w:rsidRDefault="003F18E4" w:rsidP="00CC4348">
      <w:pPr>
        <w:spacing w:after="240" w:line="320" w:lineRule="exact"/>
        <w:rPr>
          <w:rFonts w:ascii="Arial" w:hAnsi="Arial" w:cs="Arial"/>
          <w:color w:val="333333"/>
        </w:rPr>
      </w:pPr>
      <w:r w:rsidRPr="00673FB7">
        <w:rPr>
          <w:rFonts w:ascii="Arial" w:hAnsi="Arial" w:cs="Arial"/>
          <w:b/>
          <w:color w:val="0592BD"/>
        </w:rPr>
        <w:t>Who will be responsible for your role?</w:t>
      </w:r>
      <w:r w:rsidRPr="00673FB7">
        <w:rPr>
          <w:rFonts w:ascii="Arial" w:hAnsi="Arial" w:cs="Arial"/>
          <w:b/>
        </w:rPr>
        <w:tab/>
      </w:r>
      <w:r w:rsidR="00263A8B" w:rsidRPr="00673FB7">
        <w:rPr>
          <w:rFonts w:ascii="Arial" w:hAnsi="Arial" w:cs="Arial"/>
        </w:rPr>
        <w:t>General Manager and event Duty Managers</w:t>
      </w:r>
    </w:p>
    <w:p w:rsidR="00C75191" w:rsidRPr="00673FB7" w:rsidRDefault="003F18E4" w:rsidP="00CC4348">
      <w:pPr>
        <w:spacing w:after="240" w:line="320" w:lineRule="exact"/>
        <w:ind w:left="3600" w:hanging="3600"/>
        <w:rPr>
          <w:rFonts w:ascii="Arial" w:hAnsi="Arial" w:cs="Arial"/>
          <w:color w:val="333333"/>
        </w:rPr>
      </w:pPr>
      <w:r w:rsidRPr="00673FB7">
        <w:rPr>
          <w:rFonts w:ascii="Arial" w:hAnsi="Arial" w:cs="Arial"/>
          <w:b/>
          <w:color w:val="0592BD"/>
        </w:rPr>
        <w:t>Where will you be based?</w:t>
      </w:r>
      <w:r w:rsidR="00C75191" w:rsidRPr="00673FB7">
        <w:rPr>
          <w:rFonts w:ascii="Arial" w:hAnsi="Arial" w:cs="Arial"/>
        </w:rPr>
        <w:tab/>
      </w:r>
      <w:r w:rsidR="00C75191" w:rsidRPr="00673FB7">
        <w:rPr>
          <w:rFonts w:ascii="Arial" w:hAnsi="Arial" w:cs="Arial"/>
        </w:rPr>
        <w:tab/>
      </w:r>
      <w:r w:rsidR="00263A8B" w:rsidRPr="00673FB7">
        <w:rPr>
          <w:rFonts w:ascii="Arial" w:hAnsi="Arial" w:cs="Arial"/>
        </w:rPr>
        <w:t>London</w:t>
      </w:r>
    </w:p>
    <w:p w:rsidR="00CC47C5" w:rsidRPr="00673FB7" w:rsidRDefault="003F18E4" w:rsidP="00673FB7">
      <w:pPr>
        <w:spacing w:line="320" w:lineRule="exact"/>
        <w:ind w:left="4320" w:hanging="4320"/>
        <w:rPr>
          <w:rFonts w:ascii="Arial" w:hAnsi="Arial" w:cs="Arial"/>
        </w:rPr>
      </w:pPr>
      <w:r w:rsidRPr="00673FB7">
        <w:rPr>
          <w:rFonts w:ascii="Arial" w:hAnsi="Arial" w:cs="Arial"/>
          <w:b/>
          <w:color w:val="0592BD"/>
        </w:rPr>
        <w:t>How much time will it take?</w:t>
      </w:r>
      <w:r w:rsidRPr="00673FB7">
        <w:rPr>
          <w:rFonts w:ascii="Arial" w:hAnsi="Arial" w:cs="Arial"/>
          <w:b/>
          <w:color w:val="0592BD"/>
        </w:rPr>
        <w:tab/>
      </w:r>
      <w:r w:rsidR="00673FB7">
        <w:rPr>
          <w:rFonts w:ascii="Arial" w:hAnsi="Arial" w:cs="Arial"/>
        </w:rPr>
        <w:t>A v</w:t>
      </w:r>
      <w:r w:rsidR="00263A8B" w:rsidRPr="00673FB7">
        <w:rPr>
          <w:rFonts w:ascii="Arial" w:hAnsi="Arial" w:cs="Arial"/>
        </w:rPr>
        <w:t>ariety of shifts</w:t>
      </w:r>
      <w:r w:rsidR="00673FB7">
        <w:rPr>
          <w:rFonts w:ascii="Arial" w:hAnsi="Arial" w:cs="Arial"/>
        </w:rPr>
        <w:t xml:space="preserve"> are</w:t>
      </w:r>
      <w:r w:rsidR="00263A8B" w:rsidRPr="00673FB7">
        <w:rPr>
          <w:rFonts w:ascii="Arial" w:hAnsi="Arial" w:cs="Arial"/>
        </w:rPr>
        <w:t xml:space="preserve"> available</w:t>
      </w:r>
      <w:r w:rsidR="00673FB7">
        <w:rPr>
          <w:rFonts w:ascii="Arial" w:hAnsi="Arial" w:cs="Arial"/>
        </w:rPr>
        <w:t xml:space="preserve"> from 4-10pm. We ask that you commit to doing 6 shifts across the whole event</w:t>
      </w:r>
    </w:p>
    <w:p w:rsidR="00C75191" w:rsidRPr="00673FB7" w:rsidRDefault="00CC47C5" w:rsidP="00CC47C5">
      <w:pPr>
        <w:spacing w:line="320" w:lineRule="exact"/>
        <w:rPr>
          <w:rFonts w:ascii="Arial" w:hAnsi="Arial" w:cs="Arial"/>
          <w:b/>
          <w:color w:val="0592BD"/>
        </w:rPr>
      </w:pPr>
      <w:r w:rsidRPr="00673FB7">
        <w:rPr>
          <w:rFonts w:ascii="Arial" w:hAnsi="Arial" w:cs="Arial"/>
          <w:b/>
          <w:color w:val="0592BD"/>
        </w:rPr>
        <w:t>W</w:t>
      </w:r>
      <w:r w:rsidR="003F18E4" w:rsidRPr="00673FB7">
        <w:rPr>
          <w:rFonts w:ascii="Arial" w:hAnsi="Arial" w:cs="Arial"/>
          <w:b/>
          <w:color w:val="0592BD"/>
        </w:rPr>
        <w:t>hat will you be doing?</w:t>
      </w:r>
    </w:p>
    <w:p w:rsidR="00673FB7" w:rsidRPr="00673FB7" w:rsidRDefault="00673FB7" w:rsidP="00CC47C5">
      <w:pPr>
        <w:spacing w:line="320" w:lineRule="exact"/>
        <w:rPr>
          <w:rFonts w:ascii="Arial" w:hAnsi="Arial" w:cs="Arial"/>
          <w:color w:val="000000" w:themeColor="text1"/>
        </w:rPr>
      </w:pPr>
      <w:bookmarkStart w:id="0" w:name="_GoBack"/>
      <w:r w:rsidRPr="00673FB7">
        <w:rPr>
          <w:rFonts w:ascii="Arial" w:hAnsi="Arial" w:cs="Arial"/>
          <w:color w:val="000000" w:themeColor="text1"/>
        </w:rPr>
        <w:t>The trail is a route that goes around our “Wetlands of the World” area of the site. You will be working on sections of the route, doing any of the following:</w:t>
      </w:r>
    </w:p>
    <w:p w:rsidR="00673FB7" w:rsidRPr="00673FB7" w:rsidRDefault="00673FB7" w:rsidP="00673FB7">
      <w:pPr>
        <w:pStyle w:val="ListParagraph"/>
        <w:numPr>
          <w:ilvl w:val="0"/>
          <w:numId w:val="24"/>
        </w:numPr>
        <w:spacing w:line="320" w:lineRule="exact"/>
        <w:rPr>
          <w:rFonts w:ascii="Arial" w:hAnsi="Arial" w:cs="Arial"/>
          <w:color w:val="000000" w:themeColor="text1"/>
        </w:rPr>
      </w:pPr>
      <w:r w:rsidRPr="00673FB7">
        <w:rPr>
          <w:rFonts w:ascii="Arial" w:hAnsi="Arial" w:cs="Arial"/>
          <w:color w:val="000000" w:themeColor="text1"/>
        </w:rPr>
        <w:t>Checking tickets and bags at the start of the route</w:t>
      </w:r>
    </w:p>
    <w:p w:rsidR="00673FB7" w:rsidRPr="00673FB7" w:rsidRDefault="00673FB7" w:rsidP="00673FB7">
      <w:pPr>
        <w:pStyle w:val="ListParagraph"/>
        <w:numPr>
          <w:ilvl w:val="0"/>
          <w:numId w:val="24"/>
        </w:numPr>
        <w:spacing w:line="320" w:lineRule="exact"/>
        <w:rPr>
          <w:rFonts w:ascii="Arial" w:hAnsi="Arial" w:cs="Arial"/>
          <w:color w:val="000000" w:themeColor="text1"/>
        </w:rPr>
      </w:pPr>
      <w:r w:rsidRPr="00673FB7">
        <w:rPr>
          <w:rFonts w:ascii="Arial" w:hAnsi="Arial" w:cs="Arial"/>
          <w:color w:val="000000" w:themeColor="text1"/>
        </w:rPr>
        <w:t>Directing people around the light trail route</w:t>
      </w:r>
    </w:p>
    <w:p w:rsidR="00673FB7" w:rsidRPr="00673FB7" w:rsidRDefault="00673FB7" w:rsidP="00673FB7">
      <w:pPr>
        <w:pStyle w:val="ListParagraph"/>
        <w:numPr>
          <w:ilvl w:val="0"/>
          <w:numId w:val="24"/>
        </w:numPr>
        <w:spacing w:line="320" w:lineRule="exact"/>
        <w:rPr>
          <w:rFonts w:ascii="Arial" w:hAnsi="Arial" w:cs="Arial"/>
          <w:color w:val="000000" w:themeColor="text1"/>
        </w:rPr>
      </w:pPr>
      <w:r w:rsidRPr="00673FB7">
        <w:rPr>
          <w:rFonts w:ascii="Arial" w:hAnsi="Arial" w:cs="Arial"/>
          <w:color w:val="000000" w:themeColor="text1"/>
        </w:rPr>
        <w:t>Directing people to the car park</w:t>
      </w:r>
    </w:p>
    <w:p w:rsidR="00673FB7" w:rsidRPr="00673FB7" w:rsidRDefault="00673FB7" w:rsidP="00673FB7">
      <w:pPr>
        <w:pStyle w:val="ListParagraph"/>
        <w:numPr>
          <w:ilvl w:val="0"/>
          <w:numId w:val="24"/>
        </w:numPr>
        <w:spacing w:line="320" w:lineRule="exact"/>
        <w:rPr>
          <w:rFonts w:ascii="Arial" w:hAnsi="Arial" w:cs="Arial"/>
          <w:color w:val="000000" w:themeColor="text1"/>
        </w:rPr>
      </w:pPr>
      <w:r w:rsidRPr="00673FB7">
        <w:rPr>
          <w:rFonts w:ascii="Arial" w:hAnsi="Arial" w:cs="Arial"/>
          <w:color w:val="000000" w:themeColor="text1"/>
        </w:rPr>
        <w:t>Answering visitor enquiries</w:t>
      </w:r>
    </w:p>
    <w:p w:rsidR="00673FB7" w:rsidRDefault="00673FB7" w:rsidP="00673FB7">
      <w:pPr>
        <w:pStyle w:val="ListParagraph"/>
        <w:numPr>
          <w:ilvl w:val="0"/>
          <w:numId w:val="24"/>
        </w:numPr>
        <w:spacing w:line="320" w:lineRule="exact"/>
        <w:rPr>
          <w:rFonts w:ascii="Arial" w:hAnsi="Arial" w:cs="Arial"/>
          <w:color w:val="000000" w:themeColor="text1"/>
        </w:rPr>
      </w:pPr>
      <w:r w:rsidRPr="00673FB7">
        <w:rPr>
          <w:rFonts w:ascii="Arial" w:hAnsi="Arial" w:cs="Arial"/>
          <w:color w:val="000000" w:themeColor="text1"/>
        </w:rPr>
        <w:t>Helping keep visitors safe in the evening</w:t>
      </w:r>
    </w:p>
    <w:bookmarkEnd w:id="0"/>
    <w:p w:rsidR="00673FB7" w:rsidRPr="00673FB7" w:rsidRDefault="00673FB7" w:rsidP="00673FB7">
      <w:pPr>
        <w:pStyle w:val="ListParagraph"/>
        <w:spacing w:line="320" w:lineRule="exact"/>
        <w:rPr>
          <w:rFonts w:ascii="Arial" w:hAnsi="Arial" w:cs="Arial"/>
          <w:color w:val="000000" w:themeColor="text1"/>
        </w:rPr>
      </w:pPr>
    </w:p>
    <w:p w:rsidR="0001406B" w:rsidRDefault="000F159F" w:rsidP="00673FB7">
      <w:pPr>
        <w:spacing w:after="0" w:line="320" w:lineRule="exact"/>
        <w:rPr>
          <w:rFonts w:ascii="Arial" w:hAnsi="Arial" w:cs="Arial"/>
          <w:b/>
          <w:color w:val="0592BD"/>
        </w:rPr>
      </w:pPr>
      <w:r w:rsidRPr="00CC4348">
        <w:rPr>
          <w:rFonts w:ascii="Arial" w:hAnsi="Arial" w:cs="Arial"/>
          <w:b/>
          <w:color w:val="0592BD"/>
        </w:rPr>
        <w:t>Who are we looking for?</w:t>
      </w:r>
    </w:p>
    <w:p w:rsidR="00673FB7" w:rsidRDefault="00673FB7" w:rsidP="00673FB7">
      <w:pPr>
        <w:spacing w:after="0" w:line="320" w:lineRule="exact"/>
        <w:rPr>
          <w:rFonts w:ascii="Arial" w:hAnsi="Arial" w:cs="Arial"/>
          <w:b/>
          <w:color w:val="0592BD"/>
        </w:rPr>
      </w:pPr>
    </w:p>
    <w:p w:rsidR="00263A8B" w:rsidRPr="00673FB7" w:rsidRDefault="00263A8B" w:rsidP="00673FB7">
      <w:pPr>
        <w:rPr>
          <w:rFonts w:ascii="Arial" w:eastAsiaTheme="minorHAnsi" w:hAnsi="Arial" w:cs="Arial"/>
          <w:lang w:eastAsia="en-US"/>
        </w:rPr>
      </w:pPr>
      <w:r w:rsidRPr="00673FB7">
        <w:rPr>
          <w:rFonts w:ascii="Arial" w:eastAsiaTheme="minorHAnsi" w:hAnsi="Arial" w:cs="Arial"/>
          <w:lang w:eastAsia="en-US"/>
        </w:rPr>
        <w:t>No previous experience needed! We are looking for people who are:</w:t>
      </w:r>
    </w:p>
    <w:p w:rsidR="00263A8B" w:rsidRPr="00673FB7" w:rsidRDefault="00263A8B" w:rsidP="00673FB7">
      <w:pPr>
        <w:pStyle w:val="ListParagraph"/>
        <w:numPr>
          <w:ilvl w:val="0"/>
          <w:numId w:val="23"/>
        </w:numPr>
        <w:rPr>
          <w:rFonts w:ascii="Arial" w:eastAsiaTheme="minorHAnsi" w:hAnsi="Arial" w:cs="Arial"/>
          <w:lang w:eastAsia="en-US"/>
        </w:rPr>
      </w:pPr>
      <w:r w:rsidRPr="00673FB7">
        <w:rPr>
          <w:rFonts w:ascii="Arial" w:eastAsiaTheme="minorHAnsi" w:hAnsi="Arial" w:cs="Arial"/>
          <w:lang w:eastAsia="en-US"/>
        </w:rPr>
        <w:t>Excited by the event</w:t>
      </w:r>
    </w:p>
    <w:p w:rsidR="00263A8B" w:rsidRPr="00673FB7" w:rsidRDefault="00263A8B" w:rsidP="00263A8B">
      <w:pPr>
        <w:pStyle w:val="ListParagraph"/>
        <w:numPr>
          <w:ilvl w:val="0"/>
          <w:numId w:val="23"/>
        </w:numPr>
        <w:rPr>
          <w:rFonts w:ascii="Arial" w:eastAsiaTheme="minorHAnsi" w:hAnsi="Arial" w:cs="Arial"/>
          <w:lang w:eastAsia="en-US"/>
        </w:rPr>
      </w:pPr>
      <w:r w:rsidRPr="00673FB7">
        <w:rPr>
          <w:rFonts w:ascii="Arial" w:eastAsiaTheme="minorHAnsi" w:hAnsi="Arial" w:cs="Arial"/>
          <w:lang w:eastAsia="en-US"/>
        </w:rPr>
        <w:t>Happy to work outdoors in the evening in winter</w:t>
      </w:r>
    </w:p>
    <w:p w:rsidR="00263A8B" w:rsidRPr="00673FB7" w:rsidRDefault="00263A8B" w:rsidP="00263A8B">
      <w:pPr>
        <w:pStyle w:val="ListParagraph"/>
        <w:numPr>
          <w:ilvl w:val="0"/>
          <w:numId w:val="23"/>
        </w:numPr>
        <w:rPr>
          <w:rFonts w:ascii="Arial" w:eastAsiaTheme="minorHAnsi" w:hAnsi="Arial" w:cs="Arial"/>
          <w:lang w:eastAsia="en-US"/>
        </w:rPr>
      </w:pPr>
      <w:r w:rsidRPr="00673FB7">
        <w:rPr>
          <w:rFonts w:ascii="Arial" w:eastAsiaTheme="minorHAnsi" w:hAnsi="Arial" w:cs="Arial"/>
          <w:lang w:eastAsia="en-US"/>
        </w:rPr>
        <w:t>Happy to be standing for the shift</w:t>
      </w:r>
    </w:p>
    <w:p w:rsidR="00263A8B" w:rsidRPr="00673FB7" w:rsidRDefault="00263A8B" w:rsidP="00263A8B">
      <w:pPr>
        <w:pStyle w:val="ListParagraph"/>
        <w:numPr>
          <w:ilvl w:val="0"/>
          <w:numId w:val="23"/>
        </w:numPr>
        <w:rPr>
          <w:rFonts w:ascii="Arial" w:eastAsiaTheme="minorHAnsi" w:hAnsi="Arial" w:cs="Arial"/>
          <w:lang w:eastAsia="en-US"/>
        </w:rPr>
      </w:pPr>
      <w:r w:rsidRPr="00673FB7">
        <w:rPr>
          <w:rFonts w:ascii="Arial" w:eastAsiaTheme="minorHAnsi" w:hAnsi="Arial" w:cs="Arial"/>
          <w:lang w:eastAsia="en-US"/>
        </w:rPr>
        <w:t>Motivated by engaging with the public</w:t>
      </w:r>
      <w:r w:rsidR="00673FB7" w:rsidRPr="00673FB7">
        <w:rPr>
          <w:rFonts w:ascii="Arial" w:eastAsiaTheme="minorHAnsi" w:hAnsi="Arial" w:cs="Arial"/>
          <w:lang w:eastAsia="en-US"/>
        </w:rPr>
        <w:t xml:space="preserve"> and talking about the work of WWT</w:t>
      </w:r>
    </w:p>
    <w:p w:rsidR="00263A8B" w:rsidRPr="00673FB7" w:rsidRDefault="00263A8B" w:rsidP="00263A8B">
      <w:pPr>
        <w:pStyle w:val="ListParagraph"/>
        <w:numPr>
          <w:ilvl w:val="0"/>
          <w:numId w:val="23"/>
        </w:numPr>
        <w:rPr>
          <w:rFonts w:ascii="Arial" w:eastAsiaTheme="minorHAnsi" w:hAnsi="Arial" w:cs="Arial"/>
          <w:lang w:eastAsia="en-US"/>
        </w:rPr>
      </w:pPr>
      <w:r w:rsidRPr="00673FB7">
        <w:rPr>
          <w:rFonts w:ascii="Arial" w:eastAsiaTheme="minorHAnsi" w:hAnsi="Arial" w:cs="Arial"/>
          <w:lang w:eastAsia="en-US"/>
        </w:rPr>
        <w:t>Open to helping control the car park!</w:t>
      </w:r>
    </w:p>
    <w:p w:rsidR="00263A8B" w:rsidRDefault="00263A8B" w:rsidP="0001406B">
      <w:pPr>
        <w:rPr>
          <w:rFonts w:ascii="DIN-Regular" w:eastAsiaTheme="minorHAnsi" w:hAnsi="DIN-Regular"/>
          <w:i/>
          <w:sz w:val="24"/>
          <w:szCs w:val="24"/>
          <w:lang w:eastAsia="en-US"/>
        </w:rPr>
      </w:pPr>
    </w:p>
    <w:p w:rsidR="00673FB7" w:rsidRDefault="000F159F" w:rsidP="00CC4348">
      <w:pPr>
        <w:spacing w:before="480" w:after="120" w:line="320" w:lineRule="exact"/>
        <w:rPr>
          <w:rFonts w:ascii="Arial" w:hAnsi="Arial" w:cs="Arial"/>
          <w:b/>
          <w:color w:val="0592BD"/>
        </w:rPr>
      </w:pPr>
      <w:r w:rsidRPr="00CC4348">
        <w:rPr>
          <w:rFonts w:ascii="Arial" w:hAnsi="Arial" w:cs="Arial"/>
          <w:b/>
          <w:color w:val="0592BD"/>
        </w:rPr>
        <w:t>How will you benefit?</w:t>
      </w:r>
    </w:p>
    <w:p w:rsidR="0001406B" w:rsidRPr="004E2D53" w:rsidRDefault="0001406B" w:rsidP="0001406B">
      <w:pPr>
        <w:pStyle w:val="ListParagraph"/>
        <w:numPr>
          <w:ilvl w:val="0"/>
          <w:numId w:val="19"/>
        </w:numPr>
        <w:rPr>
          <w:rFonts w:ascii="DIN-Regular" w:hAnsi="DIN-Regular"/>
          <w:sz w:val="24"/>
          <w:szCs w:val="24"/>
        </w:rPr>
      </w:pPr>
      <w:r w:rsidRPr="004E2D53">
        <w:rPr>
          <w:rFonts w:ascii="DIN-Regular" w:hAnsi="DIN-Regular"/>
          <w:sz w:val="24"/>
          <w:szCs w:val="24"/>
        </w:rPr>
        <w:t>This is an excellent opportunity to work within an internationally important wetland site.</w:t>
      </w:r>
    </w:p>
    <w:p w:rsidR="0001406B" w:rsidRPr="004E2D53" w:rsidRDefault="0001406B" w:rsidP="0001406B">
      <w:pPr>
        <w:pStyle w:val="ListParagraph"/>
        <w:numPr>
          <w:ilvl w:val="0"/>
          <w:numId w:val="19"/>
        </w:numPr>
        <w:rPr>
          <w:rFonts w:ascii="DIN-Regular" w:hAnsi="DIN-Regular"/>
          <w:sz w:val="24"/>
          <w:szCs w:val="24"/>
        </w:rPr>
      </w:pPr>
      <w:r w:rsidRPr="004E2D53">
        <w:rPr>
          <w:rFonts w:ascii="DIN-Regular" w:hAnsi="DIN-Regular"/>
          <w:sz w:val="24"/>
          <w:szCs w:val="24"/>
        </w:rPr>
        <w:t>Suitable uniform is provided to all regular volunteers</w:t>
      </w:r>
      <w:r>
        <w:rPr>
          <w:rFonts w:ascii="DIN-Regular" w:hAnsi="DIN-Regular"/>
          <w:sz w:val="24"/>
          <w:szCs w:val="24"/>
        </w:rPr>
        <w:t>.</w:t>
      </w:r>
    </w:p>
    <w:p w:rsidR="0001406B" w:rsidRPr="004E2D53" w:rsidRDefault="0001406B" w:rsidP="0001406B">
      <w:pPr>
        <w:pStyle w:val="ListParagraph"/>
        <w:numPr>
          <w:ilvl w:val="0"/>
          <w:numId w:val="19"/>
        </w:numPr>
        <w:rPr>
          <w:rFonts w:ascii="DIN-Regular" w:hAnsi="DIN-Regular"/>
          <w:sz w:val="24"/>
          <w:szCs w:val="24"/>
        </w:rPr>
      </w:pPr>
      <w:r w:rsidRPr="004E2D53">
        <w:rPr>
          <w:rFonts w:ascii="DIN-Regular" w:hAnsi="DIN-Regular"/>
          <w:sz w:val="24"/>
          <w:szCs w:val="24"/>
        </w:rPr>
        <w:t>Discount is available in the cafe and shop on the days of volunteering</w:t>
      </w:r>
      <w:r>
        <w:rPr>
          <w:rFonts w:ascii="DIN-Regular" w:hAnsi="DIN-Regular"/>
          <w:sz w:val="24"/>
          <w:szCs w:val="24"/>
        </w:rPr>
        <w:t>.</w:t>
      </w:r>
    </w:p>
    <w:p w:rsidR="0001406B" w:rsidRPr="004E2D53" w:rsidRDefault="0001406B" w:rsidP="0001406B">
      <w:pPr>
        <w:pStyle w:val="ListParagraph"/>
        <w:numPr>
          <w:ilvl w:val="0"/>
          <w:numId w:val="19"/>
        </w:numPr>
        <w:rPr>
          <w:rFonts w:ascii="DIN-Regular" w:hAnsi="DIN-Regular"/>
          <w:sz w:val="24"/>
          <w:szCs w:val="24"/>
        </w:rPr>
      </w:pPr>
      <w:r w:rsidRPr="004E2D53">
        <w:rPr>
          <w:rFonts w:ascii="DIN-Regular" w:hAnsi="DIN-Regular"/>
          <w:sz w:val="24"/>
          <w:szCs w:val="24"/>
        </w:rPr>
        <w:t>Training opportunities will be provided</w:t>
      </w:r>
      <w:r>
        <w:rPr>
          <w:rFonts w:ascii="DIN-Regular" w:hAnsi="DIN-Regular"/>
          <w:sz w:val="24"/>
          <w:szCs w:val="24"/>
        </w:rPr>
        <w:t>.</w:t>
      </w:r>
    </w:p>
    <w:p w:rsidR="000D5EAE" w:rsidRDefault="000D5EAE" w:rsidP="0001406B">
      <w:pPr>
        <w:pStyle w:val="ListParagraph"/>
        <w:numPr>
          <w:ilvl w:val="0"/>
          <w:numId w:val="19"/>
        </w:numPr>
        <w:spacing w:after="0"/>
        <w:rPr>
          <w:rFonts w:ascii="DIN-Regular" w:hAnsi="DIN-Regular"/>
          <w:sz w:val="24"/>
          <w:szCs w:val="24"/>
        </w:rPr>
      </w:pPr>
      <w:r w:rsidRPr="0001406B">
        <w:rPr>
          <w:rFonts w:ascii="DIN-Regular" w:hAnsi="DIN-Regular"/>
          <w:sz w:val="24"/>
          <w:szCs w:val="24"/>
        </w:rPr>
        <w:t>Free entry to all WWT wetland centres throughout the UK on presentation of your WWT name badge.</w:t>
      </w:r>
    </w:p>
    <w:p w:rsidR="00673FB7" w:rsidRPr="0001406B" w:rsidRDefault="00673FB7" w:rsidP="0001406B">
      <w:pPr>
        <w:pStyle w:val="ListParagraph"/>
        <w:numPr>
          <w:ilvl w:val="0"/>
          <w:numId w:val="19"/>
        </w:numPr>
        <w:spacing w:after="0"/>
        <w:rPr>
          <w:rFonts w:ascii="DIN-Regular" w:hAnsi="DIN-Regular"/>
          <w:sz w:val="24"/>
          <w:szCs w:val="24"/>
        </w:rPr>
      </w:pPr>
      <w:r>
        <w:rPr>
          <w:rFonts w:ascii="DIN-Regular" w:hAnsi="DIN-Regular"/>
          <w:sz w:val="24"/>
          <w:szCs w:val="24"/>
        </w:rPr>
        <w:t>A preview night of the Illuminature trail</w:t>
      </w:r>
    </w:p>
    <w:p w:rsidR="00FB6B30" w:rsidRPr="00A0703B" w:rsidRDefault="00FB6B30" w:rsidP="004746AB">
      <w:pPr>
        <w:pStyle w:val="NoSpacing"/>
        <w:spacing w:line="480" w:lineRule="auto"/>
        <w:ind w:left="360"/>
        <w:rPr>
          <w:rFonts w:ascii="Arial" w:hAnsi="Arial" w:cs="Arial"/>
        </w:rPr>
      </w:pPr>
    </w:p>
    <w:p w:rsidR="000F3C70" w:rsidRDefault="00C003CE" w:rsidP="00CC4348">
      <w:pPr>
        <w:pBdr>
          <w:top w:val="single" w:sz="4" w:space="12" w:color="0592BD"/>
        </w:pBdr>
        <w:spacing w:line="320" w:lineRule="exact"/>
        <w:rPr>
          <w:rFonts w:ascii="Arial" w:hAnsi="Arial" w:cs="Arial"/>
          <w:b/>
          <w:color w:val="0592BD"/>
        </w:rPr>
      </w:pPr>
      <w:r w:rsidRPr="00CC4348">
        <w:rPr>
          <w:rFonts w:ascii="Arial" w:hAnsi="Arial" w:cs="Arial"/>
          <w:b/>
          <w:color w:val="0592BD"/>
        </w:rPr>
        <w:t>General notes:</w:t>
      </w:r>
    </w:p>
    <w:p w:rsidR="0001406B" w:rsidRPr="00673FB7" w:rsidRDefault="0001406B" w:rsidP="0001406B">
      <w:pPr>
        <w:rPr>
          <w:rFonts w:ascii="DIN-Regular" w:hAnsi="DIN-Regular"/>
          <w:sz w:val="24"/>
          <w:szCs w:val="24"/>
        </w:rPr>
      </w:pPr>
      <w:r>
        <w:rPr>
          <w:rFonts w:ascii="DIN-Regular" w:hAnsi="DIN-Regular"/>
          <w:sz w:val="24"/>
          <w:szCs w:val="24"/>
        </w:rPr>
        <w:t>This position require</w:t>
      </w:r>
      <w:r w:rsidR="00673FB7">
        <w:rPr>
          <w:rFonts w:ascii="DIN-Regular" w:hAnsi="DIN-Regular"/>
          <w:sz w:val="24"/>
          <w:szCs w:val="24"/>
        </w:rPr>
        <w:t>s</w:t>
      </w:r>
      <w:r>
        <w:rPr>
          <w:rFonts w:ascii="DIN-Regular" w:hAnsi="DIN-Regular"/>
          <w:sz w:val="24"/>
          <w:szCs w:val="24"/>
        </w:rPr>
        <w:t xml:space="preserve"> work during evenings, weekends and public holidays to ensure the objectives of the </w:t>
      </w:r>
      <w:r w:rsidR="00673FB7">
        <w:rPr>
          <w:rFonts w:ascii="DIN-Regular" w:hAnsi="DIN-Regular"/>
          <w:sz w:val="24"/>
          <w:szCs w:val="24"/>
        </w:rPr>
        <w:t>event</w:t>
      </w:r>
      <w:r>
        <w:rPr>
          <w:rFonts w:ascii="DIN-Regular" w:hAnsi="DIN-Regular"/>
          <w:sz w:val="24"/>
          <w:szCs w:val="24"/>
        </w:rPr>
        <w:t xml:space="preserve"> are met. The exact hours you are able to contribute will be discussed prior to placement.</w:t>
      </w:r>
    </w:p>
    <w:p w:rsidR="0001406B" w:rsidRDefault="00673FB7" w:rsidP="0001406B">
      <w:pPr>
        <w:rPr>
          <w:rFonts w:ascii="DIN-Regular" w:hAnsi="DIN-Regular"/>
          <w:sz w:val="24"/>
          <w:szCs w:val="24"/>
        </w:rPr>
      </w:pPr>
      <w:r>
        <w:rPr>
          <w:rFonts w:ascii="DIN-Regular" w:hAnsi="DIN-Regular"/>
          <w:sz w:val="24"/>
          <w:szCs w:val="24"/>
        </w:rPr>
        <w:t>London</w:t>
      </w:r>
      <w:r w:rsidR="0001406B" w:rsidRPr="0001406B">
        <w:rPr>
          <w:rFonts w:ascii="DIN-Regular" w:hAnsi="DIN-Regular"/>
          <w:sz w:val="24"/>
          <w:szCs w:val="24"/>
        </w:rPr>
        <w:t xml:space="preserve"> Wetland Centre is </w:t>
      </w:r>
      <w:r w:rsidR="00281B26">
        <w:rPr>
          <w:rFonts w:ascii="DIN-Regular" w:hAnsi="DIN-Regular"/>
          <w:sz w:val="24"/>
          <w:szCs w:val="24"/>
        </w:rPr>
        <w:t>a 15 minutes’ walk from Barnes Station and a 30 minutes’ walk from Hammersmith tube station. There are regular buses to the area, and parking and bicycle racks are available.</w:t>
      </w:r>
    </w:p>
    <w:p w:rsidR="00281B26" w:rsidRDefault="00281B26" w:rsidP="0001406B">
      <w:pPr>
        <w:rPr>
          <w:rFonts w:ascii="DIN-Regular" w:hAnsi="DIN-Regular"/>
          <w:sz w:val="24"/>
          <w:szCs w:val="24"/>
        </w:rPr>
      </w:pPr>
      <w:r>
        <w:rPr>
          <w:rFonts w:ascii="DIN-Regular" w:hAnsi="DIN-Regular"/>
          <w:sz w:val="24"/>
          <w:szCs w:val="24"/>
        </w:rPr>
        <w:t>Please do check that you would be able to travel to the Centre in the evening – we recommend Citymapper for planning your route.</w:t>
      </w:r>
    </w:p>
    <w:p w:rsidR="00351B22" w:rsidRPr="00351B22" w:rsidRDefault="00351B22" w:rsidP="0001406B">
      <w:pPr>
        <w:rPr>
          <w:rFonts w:ascii="DIN-Regular" w:hAnsi="DIN-Regular"/>
          <w:sz w:val="24"/>
          <w:szCs w:val="24"/>
        </w:rPr>
      </w:pPr>
      <w:r w:rsidRPr="00351B22">
        <w:rPr>
          <w:rFonts w:ascii="DIN-Regular" w:hAnsi="DIN-Regular"/>
          <w:sz w:val="24"/>
          <w:szCs w:val="24"/>
        </w:rPr>
        <w:t>We regret that we are not in a position to reimburse expenses incurred for travel to the site.</w:t>
      </w:r>
    </w:p>
    <w:p w:rsidR="0001406B" w:rsidRDefault="0001406B" w:rsidP="0001406B">
      <w:pPr>
        <w:rPr>
          <w:rFonts w:ascii="DIN-Regular" w:hAnsi="DIN-Regular"/>
          <w:sz w:val="24"/>
          <w:szCs w:val="24"/>
        </w:rPr>
      </w:pPr>
      <w:r>
        <w:rPr>
          <w:rFonts w:ascii="DIN-Regular" w:hAnsi="DIN-Regular"/>
          <w:sz w:val="24"/>
          <w:szCs w:val="24"/>
        </w:rPr>
        <w:t xml:space="preserve">This position is entirely voluntary and is therefore unpaid. Any offer of a volunteer placement is not intended to create a legally binding contract between us and any agreement may be cancelled at any time at the discretion of either party. Neither of us intends any employment relationship to be created either now or at any time in the future. </w:t>
      </w:r>
    </w:p>
    <w:p w:rsidR="00351B22" w:rsidRPr="00281B26" w:rsidRDefault="00281B26" w:rsidP="0001406B">
      <w:pPr>
        <w:rPr>
          <w:rFonts w:ascii="DIN-Regular" w:hAnsi="DIN-Regular"/>
          <w:b/>
          <w:sz w:val="24"/>
          <w:szCs w:val="24"/>
        </w:rPr>
      </w:pPr>
      <w:r w:rsidRPr="00281B26">
        <w:rPr>
          <w:rFonts w:ascii="DIN-Regular" w:hAnsi="DIN-Regular"/>
          <w:b/>
          <w:sz w:val="24"/>
          <w:szCs w:val="24"/>
        </w:rPr>
        <w:t xml:space="preserve">Closing date: </w:t>
      </w:r>
      <w:r>
        <w:rPr>
          <w:rFonts w:ascii="DIN-Regular" w:hAnsi="DIN-Regular"/>
          <w:b/>
          <w:sz w:val="24"/>
          <w:szCs w:val="24"/>
        </w:rPr>
        <w:t>Midday Friday 1</w:t>
      </w:r>
      <w:r w:rsidRPr="00281B26">
        <w:rPr>
          <w:rFonts w:ascii="DIN-Regular" w:hAnsi="DIN-Regular"/>
          <w:b/>
          <w:sz w:val="24"/>
          <w:szCs w:val="24"/>
          <w:vertAlign w:val="superscript"/>
        </w:rPr>
        <w:t>st</w:t>
      </w:r>
      <w:r>
        <w:rPr>
          <w:rFonts w:ascii="DIN-Regular" w:hAnsi="DIN-Regular"/>
          <w:b/>
          <w:sz w:val="24"/>
          <w:szCs w:val="24"/>
        </w:rPr>
        <w:t xml:space="preserve"> October</w:t>
      </w:r>
    </w:p>
    <w:p w:rsidR="000F159F" w:rsidRPr="00281B26" w:rsidRDefault="00C003CE" w:rsidP="00281B26">
      <w:pPr>
        <w:spacing w:before="480" w:after="0" w:line="320" w:lineRule="exact"/>
        <w:rPr>
          <w:rFonts w:ascii="Arial" w:hAnsi="Arial" w:cs="Arial"/>
          <w:color w:val="333333"/>
        </w:rPr>
      </w:pPr>
      <w:r w:rsidRPr="00CC4348">
        <w:rPr>
          <w:rFonts w:ascii="Arial" w:hAnsi="Arial" w:cs="Arial"/>
          <w:b/>
          <w:color w:val="333333"/>
        </w:rPr>
        <w:t xml:space="preserve">Date raised: </w:t>
      </w:r>
      <w:r w:rsidR="00DE778C" w:rsidRPr="00CC4348">
        <w:rPr>
          <w:rFonts w:ascii="Arial" w:hAnsi="Arial" w:cs="Arial"/>
          <w:color w:val="333333"/>
        </w:rPr>
        <w:t xml:space="preserve"> </w:t>
      </w:r>
      <w:r w:rsidR="00281B26">
        <w:rPr>
          <w:rFonts w:ascii="Arial" w:hAnsi="Arial" w:cs="Arial"/>
          <w:color w:val="333333"/>
        </w:rPr>
        <w:t>September 2021</w:t>
      </w:r>
    </w:p>
    <w:sectPr w:rsidR="000F159F" w:rsidRPr="00281B26" w:rsidSect="00CC434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C2148"/>
    <w:multiLevelType w:val="hybridMultilevel"/>
    <w:tmpl w:val="E368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6284C"/>
    <w:multiLevelType w:val="hybridMultilevel"/>
    <w:tmpl w:val="302C970C"/>
    <w:lvl w:ilvl="0" w:tplc="0DF4A532">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0E10B0"/>
    <w:multiLevelType w:val="hybridMultilevel"/>
    <w:tmpl w:val="DD56E828"/>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B642EE"/>
    <w:multiLevelType w:val="hybridMultilevel"/>
    <w:tmpl w:val="DC2C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1F6A11"/>
    <w:multiLevelType w:val="hybridMultilevel"/>
    <w:tmpl w:val="9B163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D4249C"/>
    <w:multiLevelType w:val="hybridMultilevel"/>
    <w:tmpl w:val="FB688C9E"/>
    <w:lvl w:ilvl="0" w:tplc="EF58A21A">
      <w:numFmt w:val="bullet"/>
      <w:lvlText w:val="-"/>
      <w:lvlJc w:val="left"/>
      <w:pPr>
        <w:ind w:left="1080" w:hanging="360"/>
      </w:pPr>
      <w:rPr>
        <w:rFonts w:ascii="DIN-Regular" w:eastAsiaTheme="minorHAnsi" w:hAnsi="DIN-Regular"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A647B1D"/>
    <w:multiLevelType w:val="hybridMultilevel"/>
    <w:tmpl w:val="BBEA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5F6B50"/>
    <w:multiLevelType w:val="hybridMultilevel"/>
    <w:tmpl w:val="4E7C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9579F"/>
    <w:multiLevelType w:val="hybridMultilevel"/>
    <w:tmpl w:val="283279B2"/>
    <w:lvl w:ilvl="0" w:tplc="0070044A">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3B774D"/>
    <w:multiLevelType w:val="hybridMultilevel"/>
    <w:tmpl w:val="34563772"/>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E1874"/>
    <w:multiLevelType w:val="hybridMultilevel"/>
    <w:tmpl w:val="904647CC"/>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1E10C0"/>
    <w:multiLevelType w:val="hybridMultilevel"/>
    <w:tmpl w:val="A2FC36EA"/>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2B18FF"/>
    <w:multiLevelType w:val="hybridMultilevel"/>
    <w:tmpl w:val="6DC4692C"/>
    <w:lvl w:ilvl="0" w:tplc="3834A2B4">
      <w:numFmt w:val="bullet"/>
      <w:lvlText w:val="•"/>
      <w:lvlJc w:val="left"/>
      <w:pPr>
        <w:ind w:left="720" w:hanging="360"/>
      </w:pPr>
      <w:rPr>
        <w:rFonts w:ascii="Arial" w:hAnsi="Arial" w:hint="default"/>
        <w:color w:val="009BAA"/>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C069F"/>
    <w:multiLevelType w:val="hybridMultilevel"/>
    <w:tmpl w:val="5BD21ACE"/>
    <w:lvl w:ilvl="0" w:tplc="D24C657A">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FC7D3E"/>
    <w:multiLevelType w:val="hybridMultilevel"/>
    <w:tmpl w:val="EC308386"/>
    <w:lvl w:ilvl="0" w:tplc="267E01C6">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662F81"/>
    <w:multiLevelType w:val="hybridMultilevel"/>
    <w:tmpl w:val="44A2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8156C"/>
    <w:multiLevelType w:val="hybridMultilevel"/>
    <w:tmpl w:val="B824D2F0"/>
    <w:lvl w:ilvl="0" w:tplc="5E22BB94">
      <w:numFmt w:val="bullet"/>
      <w:lvlText w:val="-"/>
      <w:lvlJc w:val="left"/>
      <w:pPr>
        <w:ind w:left="720" w:hanging="360"/>
      </w:pPr>
      <w:rPr>
        <w:rFonts w:ascii="DIN-Regular" w:eastAsiaTheme="minorHAnsi" w:hAnsi="DIN-Regular"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E2059"/>
    <w:multiLevelType w:val="hybridMultilevel"/>
    <w:tmpl w:val="57C6D84A"/>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F32A05"/>
    <w:multiLevelType w:val="hybridMultilevel"/>
    <w:tmpl w:val="552620D8"/>
    <w:lvl w:ilvl="0" w:tplc="6136C9C6">
      <w:numFmt w:val="bullet"/>
      <w:lvlText w:val="•"/>
      <w:lvlJc w:val="left"/>
      <w:pPr>
        <w:ind w:left="720" w:hanging="360"/>
      </w:pPr>
      <w:rPr>
        <w:rFonts w:ascii="Arial" w:hAnsi="Arial" w:hint="default"/>
        <w:color w:val="0592B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B51F31"/>
    <w:multiLevelType w:val="hybridMultilevel"/>
    <w:tmpl w:val="8312C1B4"/>
    <w:lvl w:ilvl="0" w:tplc="F83CBAC0">
      <w:numFmt w:val="bullet"/>
      <w:lvlText w:val="•"/>
      <w:lvlJc w:val="left"/>
      <w:pPr>
        <w:ind w:left="720" w:hanging="360"/>
      </w:pPr>
      <w:rPr>
        <w:rFonts w:ascii="Arial" w:hAnsi="Arial" w:hint="default"/>
        <w:color w:val="00ABCD"/>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C7D7C"/>
    <w:multiLevelType w:val="hybridMultilevel"/>
    <w:tmpl w:val="26A86D64"/>
    <w:lvl w:ilvl="0" w:tplc="38A69BA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252BDF"/>
    <w:multiLevelType w:val="hybridMultilevel"/>
    <w:tmpl w:val="80BAF414"/>
    <w:lvl w:ilvl="0" w:tplc="40822D8C">
      <w:start w:val="1"/>
      <w:numFmt w:val="bullet"/>
      <w:lvlText w:val=""/>
      <w:lvlJc w:val="left"/>
      <w:pPr>
        <w:ind w:left="720" w:hanging="360"/>
      </w:pPr>
      <w:rPr>
        <w:rFonts w:ascii="Symbol" w:hAnsi="Symbol"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710A5"/>
    <w:multiLevelType w:val="hybridMultilevel"/>
    <w:tmpl w:val="66F0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8B5BAC"/>
    <w:multiLevelType w:val="hybridMultilevel"/>
    <w:tmpl w:val="3B581D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4"/>
  </w:num>
  <w:num w:numId="4">
    <w:abstractNumId w:val="13"/>
  </w:num>
  <w:num w:numId="5">
    <w:abstractNumId w:val="1"/>
  </w:num>
  <w:num w:numId="6">
    <w:abstractNumId w:val="23"/>
  </w:num>
  <w:num w:numId="7">
    <w:abstractNumId w:val="22"/>
  </w:num>
  <w:num w:numId="8">
    <w:abstractNumId w:val="15"/>
  </w:num>
  <w:num w:numId="9">
    <w:abstractNumId w:val="3"/>
  </w:num>
  <w:num w:numId="10">
    <w:abstractNumId w:val="12"/>
  </w:num>
  <w:num w:numId="11">
    <w:abstractNumId w:val="11"/>
  </w:num>
  <w:num w:numId="12">
    <w:abstractNumId w:val="19"/>
  </w:num>
  <w:num w:numId="13">
    <w:abstractNumId w:val="2"/>
  </w:num>
  <w:num w:numId="14">
    <w:abstractNumId w:val="10"/>
  </w:num>
  <w:num w:numId="15">
    <w:abstractNumId w:val="18"/>
  </w:num>
  <w:num w:numId="16">
    <w:abstractNumId w:val="17"/>
  </w:num>
  <w:num w:numId="17">
    <w:abstractNumId w:val="9"/>
  </w:num>
  <w:num w:numId="18">
    <w:abstractNumId w:val="0"/>
  </w:num>
  <w:num w:numId="19">
    <w:abstractNumId w:val="21"/>
  </w:num>
  <w:num w:numId="20">
    <w:abstractNumId w:val="14"/>
  </w:num>
  <w:num w:numId="21">
    <w:abstractNumId w:val="8"/>
  </w:num>
  <w:num w:numId="22">
    <w:abstractNumId w:val="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Formattin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69"/>
    <w:rsid w:val="0001406B"/>
    <w:rsid w:val="00047595"/>
    <w:rsid w:val="00071A09"/>
    <w:rsid w:val="000A75FA"/>
    <w:rsid w:val="000A7713"/>
    <w:rsid w:val="000D5EAE"/>
    <w:rsid w:val="000F159F"/>
    <w:rsid w:val="000F3C70"/>
    <w:rsid w:val="00107131"/>
    <w:rsid w:val="00155CE3"/>
    <w:rsid w:val="00162F76"/>
    <w:rsid w:val="00172BB2"/>
    <w:rsid w:val="00176A2D"/>
    <w:rsid w:val="00186F72"/>
    <w:rsid w:val="001935BE"/>
    <w:rsid w:val="00194283"/>
    <w:rsid w:val="001B602B"/>
    <w:rsid w:val="001C160B"/>
    <w:rsid w:val="001C3F43"/>
    <w:rsid w:val="00255424"/>
    <w:rsid w:val="00255E8B"/>
    <w:rsid w:val="00255ECB"/>
    <w:rsid w:val="00256C01"/>
    <w:rsid w:val="00263A8B"/>
    <w:rsid w:val="00281B26"/>
    <w:rsid w:val="002930DA"/>
    <w:rsid w:val="002941AB"/>
    <w:rsid w:val="002C1573"/>
    <w:rsid w:val="00316192"/>
    <w:rsid w:val="0032454B"/>
    <w:rsid w:val="00351B22"/>
    <w:rsid w:val="003F18E4"/>
    <w:rsid w:val="00445181"/>
    <w:rsid w:val="004746AB"/>
    <w:rsid w:val="004A14B4"/>
    <w:rsid w:val="004D63E5"/>
    <w:rsid w:val="004E2D53"/>
    <w:rsid w:val="004E59F0"/>
    <w:rsid w:val="00510B85"/>
    <w:rsid w:val="005E4F7D"/>
    <w:rsid w:val="006363C8"/>
    <w:rsid w:val="00673FB7"/>
    <w:rsid w:val="00680FC4"/>
    <w:rsid w:val="00690F1A"/>
    <w:rsid w:val="00697C8F"/>
    <w:rsid w:val="006B5976"/>
    <w:rsid w:val="006E3267"/>
    <w:rsid w:val="00727DD1"/>
    <w:rsid w:val="00735141"/>
    <w:rsid w:val="007B56CB"/>
    <w:rsid w:val="007C54B2"/>
    <w:rsid w:val="007D071A"/>
    <w:rsid w:val="007F0853"/>
    <w:rsid w:val="00803A11"/>
    <w:rsid w:val="008054F3"/>
    <w:rsid w:val="00810253"/>
    <w:rsid w:val="00817AF3"/>
    <w:rsid w:val="0082074C"/>
    <w:rsid w:val="00864E48"/>
    <w:rsid w:val="00871E4B"/>
    <w:rsid w:val="00890AD1"/>
    <w:rsid w:val="0089487F"/>
    <w:rsid w:val="008B796D"/>
    <w:rsid w:val="008E3845"/>
    <w:rsid w:val="008E6E69"/>
    <w:rsid w:val="009148C5"/>
    <w:rsid w:val="009E1FCD"/>
    <w:rsid w:val="00A0321E"/>
    <w:rsid w:val="00A0703B"/>
    <w:rsid w:val="00A50FDC"/>
    <w:rsid w:val="00A97792"/>
    <w:rsid w:val="00AB53A3"/>
    <w:rsid w:val="00AB616C"/>
    <w:rsid w:val="00AE03B9"/>
    <w:rsid w:val="00AE3539"/>
    <w:rsid w:val="00B33B88"/>
    <w:rsid w:val="00BB7F88"/>
    <w:rsid w:val="00BD23B9"/>
    <w:rsid w:val="00C003CE"/>
    <w:rsid w:val="00C406E4"/>
    <w:rsid w:val="00C46C13"/>
    <w:rsid w:val="00C5143C"/>
    <w:rsid w:val="00C75191"/>
    <w:rsid w:val="00C84546"/>
    <w:rsid w:val="00C93A91"/>
    <w:rsid w:val="00CC4348"/>
    <w:rsid w:val="00CC47C5"/>
    <w:rsid w:val="00CE7696"/>
    <w:rsid w:val="00D1309F"/>
    <w:rsid w:val="00D526E0"/>
    <w:rsid w:val="00DB7D1C"/>
    <w:rsid w:val="00DE778C"/>
    <w:rsid w:val="00EA47DA"/>
    <w:rsid w:val="00F05800"/>
    <w:rsid w:val="00F35F03"/>
    <w:rsid w:val="00F37A4A"/>
    <w:rsid w:val="00F57389"/>
    <w:rsid w:val="00F9010D"/>
    <w:rsid w:val="00FB6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DFB81-024F-43E3-8120-D52724F9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E69"/>
    <w:rPr>
      <w:rFonts w:ascii="Tahoma" w:hAnsi="Tahoma" w:cs="Tahoma"/>
      <w:sz w:val="16"/>
      <w:szCs w:val="16"/>
    </w:rPr>
  </w:style>
  <w:style w:type="paragraph" w:styleId="ListParagraph">
    <w:name w:val="List Paragraph"/>
    <w:basedOn w:val="Normal"/>
    <w:uiPriority w:val="34"/>
    <w:qFormat/>
    <w:rsid w:val="00CC47C5"/>
    <w:pPr>
      <w:ind w:left="720"/>
      <w:contextualSpacing/>
    </w:pPr>
  </w:style>
  <w:style w:type="paragraph" w:styleId="NoSpacing">
    <w:name w:val="No Spacing"/>
    <w:uiPriority w:val="1"/>
    <w:qFormat/>
    <w:rsid w:val="00A0703B"/>
    <w:pPr>
      <w:spacing w:after="0" w:line="240" w:lineRule="auto"/>
    </w:pPr>
  </w:style>
  <w:style w:type="paragraph" w:customStyle="1" w:styleId="Default">
    <w:name w:val="Default"/>
    <w:rsid w:val="000D5E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False</rca:property>
    <rca:property rca:type="AllowChangeLocationConfig">False</rca:property>
    <rca:property rca:type="ConfiguredPageLocation">http://hq13-sharepoint:30002/sites/Portal/SiteDirectory/IT/conversion</rca:property>
    <rca:property rca:type="CreateSynchronously">True</rca:property>
    <rca:property rca:type="AllowChangeProcessingConfig">False</rca:property>
    <rca:property rca:type="ConverterSpecificSettings"/>
  </rca:Converter>
</rca:RCAuthori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B8B9CBC89AF4489E0674B828A1C35" ma:contentTypeVersion="2" ma:contentTypeDescription="Create a new document." ma:contentTypeScope="" ma:versionID="ec094c84a96c0b652a503317d5ed9091">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62B80F-C7FD-4A5C-A122-0B8B2683D804}">
  <ds:schemaRefs>
    <ds:schemaRef ds:uri="urn:sharePointPublishingRcaProperties"/>
  </ds:schemaRefs>
</ds:datastoreItem>
</file>

<file path=customXml/itemProps2.xml><?xml version="1.0" encoding="utf-8"?>
<ds:datastoreItem xmlns:ds="http://schemas.openxmlformats.org/officeDocument/2006/customXml" ds:itemID="{403E7E87-34DE-4B75-8A46-238F9B55B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19FBD9E-20E0-4E67-A1FA-6BEE516115EA}">
  <ds:schemaRefs>
    <ds:schemaRef ds:uri="http://purl.org/dc/elements/1.1/"/>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626F54-3A56-45F7-B0E0-97CF9AB692B4}">
  <ds:schemaRefs>
    <ds:schemaRef ds:uri="http://schemas.microsoft.com/sharepoint/v3/contenttype/forms"/>
  </ds:schemaRefs>
</ds:datastoreItem>
</file>

<file path=customXml/itemProps5.xml><?xml version="1.0" encoding="utf-8"?>
<ds:datastoreItem xmlns:ds="http://schemas.openxmlformats.org/officeDocument/2006/customXml" ds:itemID="{6EA2AE20-CCDF-4134-B11A-3B46FCE30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445</Words>
  <Characters>2543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Susan.Starkey</dc:creator>
  <cp:lastModifiedBy>Nicola Stanford</cp:lastModifiedBy>
  <cp:revision>2</cp:revision>
  <cp:lastPrinted>2014-10-03T14:26:00Z</cp:lastPrinted>
  <dcterms:created xsi:type="dcterms:W3CDTF">2021-09-16T10:44:00Z</dcterms:created>
  <dcterms:modified xsi:type="dcterms:W3CDTF">2021-09-16T10:44:00Z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0x0101000D4B8B9CBC89AF4489E0674B828A1C35</vt:lpwstr>
  </property>
</Properties>
</file>